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D8" w:rsidRDefault="00631AD8" w:rsidP="001274BD">
      <w:pPr>
        <w:pStyle w:val="2"/>
        <w:jc w:val="center"/>
        <w:rPr>
          <w:b/>
          <w:bCs/>
          <w:color w:val="auto"/>
          <w:sz w:val="28"/>
          <w:szCs w:val="28"/>
        </w:rPr>
      </w:pPr>
      <w:r w:rsidRPr="001274BD">
        <w:rPr>
          <w:b/>
          <w:bCs/>
          <w:color w:val="auto"/>
          <w:sz w:val="28"/>
          <w:szCs w:val="28"/>
        </w:rPr>
        <w:t>Востребо</w:t>
      </w:r>
      <w:r w:rsidR="005F0F60">
        <w:rPr>
          <w:b/>
          <w:bCs/>
          <w:color w:val="auto"/>
          <w:sz w:val="28"/>
          <w:szCs w:val="28"/>
        </w:rPr>
        <w:t>ванность выпускников НТГСПИ 20</w:t>
      </w:r>
      <w:r w:rsidR="00DA1515">
        <w:rPr>
          <w:b/>
          <w:bCs/>
          <w:color w:val="auto"/>
          <w:sz w:val="28"/>
          <w:szCs w:val="28"/>
        </w:rPr>
        <w:t>2</w:t>
      </w:r>
      <w:r w:rsidR="00450364">
        <w:rPr>
          <w:b/>
          <w:bCs/>
          <w:color w:val="auto"/>
          <w:sz w:val="28"/>
          <w:szCs w:val="28"/>
        </w:rPr>
        <w:t>3</w:t>
      </w:r>
      <w:r w:rsidRPr="001274BD">
        <w:rPr>
          <w:b/>
          <w:bCs/>
          <w:color w:val="auto"/>
          <w:sz w:val="28"/>
          <w:szCs w:val="28"/>
        </w:rPr>
        <w:t xml:space="preserve"> года</w:t>
      </w:r>
    </w:p>
    <w:p w:rsidR="00BE5D5A" w:rsidRDefault="00BE5D5A" w:rsidP="001274BD">
      <w:pPr>
        <w:pStyle w:val="2"/>
        <w:jc w:val="center"/>
        <w:rPr>
          <w:b/>
          <w:bCs/>
          <w:color w:val="auto"/>
          <w:sz w:val="28"/>
          <w:szCs w:val="28"/>
        </w:rPr>
      </w:pPr>
    </w:p>
    <w:p w:rsidR="006D51C5" w:rsidRDefault="00BE5D5A" w:rsidP="001274BD">
      <w:pPr>
        <w:pStyle w:val="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Сферы трудоустройства выпускников </w:t>
      </w:r>
    </w:p>
    <w:p w:rsidR="005D5A83" w:rsidRDefault="006D51C5" w:rsidP="001274BD">
      <w:pPr>
        <w:pStyle w:val="2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AD785" wp14:editId="611AC987">
            <wp:simplePos x="0" y="0"/>
            <wp:positionH relativeFrom="margin">
              <wp:posOffset>-254000</wp:posOffset>
            </wp:positionH>
            <wp:positionV relativeFrom="paragraph">
              <wp:posOffset>371475</wp:posOffset>
            </wp:positionV>
            <wp:extent cx="6467475" cy="3650615"/>
            <wp:effectExtent l="0" t="0" r="0" b="6985"/>
            <wp:wrapTight wrapText="bothSides">
              <wp:wrapPolygon edited="0">
                <wp:start x="0" y="0"/>
                <wp:lineTo x="0" y="21529"/>
                <wp:lineTo x="21505" y="21529"/>
                <wp:lineTo x="2150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D5A">
        <w:rPr>
          <w:b/>
          <w:bCs/>
          <w:color w:val="auto"/>
          <w:sz w:val="28"/>
          <w:szCs w:val="28"/>
        </w:rPr>
        <w:t>очной формы обучения</w:t>
      </w:r>
    </w:p>
    <w:p w:rsidR="00C25C84" w:rsidRDefault="005F0F60" w:rsidP="00914F06">
      <w:pPr>
        <w:pStyle w:val="2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20</w:t>
      </w:r>
      <w:r w:rsidR="00DA1515">
        <w:rPr>
          <w:bCs/>
          <w:color w:val="auto"/>
          <w:sz w:val="28"/>
          <w:szCs w:val="28"/>
        </w:rPr>
        <w:t>2</w:t>
      </w:r>
      <w:r w:rsidR="00450364">
        <w:rPr>
          <w:bCs/>
          <w:color w:val="auto"/>
          <w:sz w:val="28"/>
          <w:szCs w:val="28"/>
        </w:rPr>
        <w:t>3</w:t>
      </w:r>
      <w:r w:rsidR="000965F2" w:rsidRPr="00D8201B">
        <w:rPr>
          <w:bCs/>
          <w:color w:val="auto"/>
          <w:sz w:val="28"/>
          <w:szCs w:val="28"/>
        </w:rPr>
        <w:t xml:space="preserve"> году </w:t>
      </w:r>
      <w:r w:rsidR="001D6BBD">
        <w:rPr>
          <w:bCs/>
          <w:color w:val="auto"/>
          <w:sz w:val="28"/>
          <w:szCs w:val="28"/>
        </w:rPr>
        <w:t xml:space="preserve">наш институт окончили </w:t>
      </w:r>
      <w:r w:rsidR="00450364">
        <w:rPr>
          <w:bCs/>
          <w:color w:val="auto"/>
          <w:sz w:val="28"/>
          <w:szCs w:val="28"/>
        </w:rPr>
        <w:t>179</w:t>
      </w:r>
      <w:r w:rsidR="001A3114">
        <w:rPr>
          <w:bCs/>
          <w:color w:val="auto"/>
          <w:sz w:val="28"/>
          <w:szCs w:val="28"/>
        </w:rPr>
        <w:t xml:space="preserve"> </w:t>
      </w:r>
      <w:r w:rsidR="00635005">
        <w:rPr>
          <w:bCs/>
          <w:color w:val="auto"/>
          <w:sz w:val="28"/>
          <w:szCs w:val="28"/>
        </w:rPr>
        <w:t>студент</w:t>
      </w:r>
      <w:r w:rsidR="00914F06">
        <w:rPr>
          <w:bCs/>
          <w:color w:val="auto"/>
          <w:sz w:val="28"/>
          <w:szCs w:val="28"/>
        </w:rPr>
        <w:t xml:space="preserve">ов </w:t>
      </w:r>
      <w:r w:rsidR="001274BD" w:rsidRPr="001274BD">
        <w:rPr>
          <w:bCs/>
          <w:color w:val="auto"/>
          <w:sz w:val="28"/>
          <w:szCs w:val="28"/>
        </w:rPr>
        <w:t>очно</w:t>
      </w:r>
      <w:r w:rsidR="00635005">
        <w:rPr>
          <w:bCs/>
          <w:color w:val="auto"/>
          <w:sz w:val="28"/>
          <w:szCs w:val="28"/>
        </w:rPr>
        <w:t>й формы обучения</w:t>
      </w:r>
      <w:r w:rsidR="001D6BBD">
        <w:rPr>
          <w:bCs/>
          <w:color w:val="auto"/>
          <w:sz w:val="28"/>
          <w:szCs w:val="28"/>
        </w:rPr>
        <w:t>, получившие дипломы о высшем образовании с квалификацией «бакалавр»</w:t>
      </w:r>
      <w:r w:rsidR="00450364">
        <w:rPr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Из числа выпускников </w:t>
      </w:r>
      <w:r w:rsidR="00450364">
        <w:rPr>
          <w:color w:val="auto"/>
          <w:sz w:val="28"/>
          <w:szCs w:val="28"/>
        </w:rPr>
        <w:t>41</w:t>
      </w:r>
      <w:r w:rsidR="00D4788B">
        <w:rPr>
          <w:color w:val="auto"/>
          <w:sz w:val="28"/>
          <w:szCs w:val="28"/>
        </w:rPr>
        <w:t xml:space="preserve"> человек</w:t>
      </w:r>
      <w:r w:rsidR="00C25C84" w:rsidRPr="00774079">
        <w:rPr>
          <w:color w:val="auto"/>
          <w:sz w:val="28"/>
          <w:szCs w:val="28"/>
        </w:rPr>
        <w:t xml:space="preserve"> п</w:t>
      </w:r>
      <w:r w:rsidR="00635005">
        <w:rPr>
          <w:color w:val="auto"/>
          <w:sz w:val="28"/>
          <w:szCs w:val="28"/>
        </w:rPr>
        <w:t>олучили дипломы с отличием (</w:t>
      </w:r>
      <w:r w:rsidR="00450364">
        <w:rPr>
          <w:color w:val="auto"/>
          <w:sz w:val="28"/>
          <w:szCs w:val="28"/>
        </w:rPr>
        <w:t>23</w:t>
      </w:r>
      <w:r w:rsidR="00C25C84" w:rsidRPr="00774079">
        <w:rPr>
          <w:color w:val="auto"/>
          <w:sz w:val="28"/>
          <w:szCs w:val="28"/>
        </w:rPr>
        <w:t>%).</w:t>
      </w:r>
    </w:p>
    <w:p w:rsidR="005F0F60" w:rsidRDefault="000C6B7D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сведениям, имеющимся на 1 окт</w:t>
      </w:r>
      <w:r w:rsidR="005F0F60">
        <w:rPr>
          <w:sz w:val="28"/>
          <w:szCs w:val="28"/>
        </w:rPr>
        <w:t>ября 20</w:t>
      </w:r>
      <w:r w:rsidR="004B722F">
        <w:rPr>
          <w:sz w:val="28"/>
          <w:szCs w:val="28"/>
        </w:rPr>
        <w:t>2</w:t>
      </w:r>
      <w:r w:rsidR="00450364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т</w:t>
      </w:r>
      <w:r w:rsidR="005F0F60">
        <w:rPr>
          <w:sz w:val="28"/>
          <w:szCs w:val="28"/>
        </w:rPr>
        <w:t xml:space="preserve">рудоустроен </w:t>
      </w:r>
      <w:r w:rsidR="00450364">
        <w:rPr>
          <w:sz w:val="28"/>
          <w:szCs w:val="28"/>
        </w:rPr>
        <w:t>131</w:t>
      </w:r>
      <w:r w:rsidR="0012400D">
        <w:rPr>
          <w:sz w:val="28"/>
          <w:szCs w:val="28"/>
        </w:rPr>
        <w:t xml:space="preserve"> выпускник</w:t>
      </w:r>
      <w:r w:rsidR="00D8201B">
        <w:rPr>
          <w:sz w:val="28"/>
          <w:szCs w:val="28"/>
        </w:rPr>
        <w:t>, что составл</w:t>
      </w:r>
      <w:r w:rsidR="005C358E">
        <w:rPr>
          <w:sz w:val="28"/>
          <w:szCs w:val="28"/>
        </w:rPr>
        <w:t>яет</w:t>
      </w:r>
      <w:r w:rsidR="00A73EF5">
        <w:rPr>
          <w:sz w:val="28"/>
          <w:szCs w:val="28"/>
        </w:rPr>
        <w:t xml:space="preserve"> </w:t>
      </w:r>
      <w:r w:rsidR="00450364">
        <w:rPr>
          <w:sz w:val="28"/>
          <w:szCs w:val="28"/>
        </w:rPr>
        <w:t>73</w:t>
      </w:r>
      <w:r w:rsidR="0091341D">
        <w:rPr>
          <w:sz w:val="28"/>
          <w:szCs w:val="28"/>
        </w:rPr>
        <w:t>% от общего выпуска</w:t>
      </w:r>
      <w:r w:rsidR="005F0F60">
        <w:rPr>
          <w:sz w:val="28"/>
          <w:szCs w:val="28"/>
        </w:rPr>
        <w:t xml:space="preserve">. </w:t>
      </w:r>
    </w:p>
    <w:p w:rsidR="00A73EF5" w:rsidRDefault="00450364" w:rsidP="00631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0F60">
        <w:rPr>
          <w:sz w:val="28"/>
          <w:szCs w:val="28"/>
        </w:rPr>
        <w:t xml:space="preserve"> выпускник</w:t>
      </w:r>
      <w:r>
        <w:rPr>
          <w:sz w:val="28"/>
          <w:szCs w:val="28"/>
        </w:rPr>
        <w:t>ов</w:t>
      </w:r>
      <w:r w:rsidR="005F0F60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="00631AD8" w:rsidRPr="00774079">
        <w:rPr>
          <w:sz w:val="28"/>
          <w:szCs w:val="28"/>
        </w:rPr>
        <w:t>%) призва</w:t>
      </w:r>
      <w:r w:rsidR="00D8201B">
        <w:rPr>
          <w:sz w:val="28"/>
          <w:szCs w:val="28"/>
        </w:rPr>
        <w:t>ны в ряды Воо</w:t>
      </w:r>
      <w:r w:rsidR="0012400D">
        <w:rPr>
          <w:sz w:val="28"/>
          <w:szCs w:val="28"/>
        </w:rPr>
        <w:t>руженных Сил</w:t>
      </w:r>
      <w:r w:rsidR="005F0F60">
        <w:rPr>
          <w:sz w:val="28"/>
          <w:szCs w:val="28"/>
        </w:rPr>
        <w:t xml:space="preserve"> РФ</w:t>
      </w:r>
      <w:r w:rsidR="00914F06">
        <w:rPr>
          <w:sz w:val="28"/>
          <w:szCs w:val="28"/>
        </w:rPr>
        <w:t>.</w:t>
      </w:r>
    </w:p>
    <w:p w:rsidR="000C6B7D" w:rsidRDefault="00450364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31AD8" w:rsidRPr="00774079">
        <w:rPr>
          <w:sz w:val="28"/>
          <w:szCs w:val="28"/>
        </w:rPr>
        <w:t xml:space="preserve"> человек не трудоустроено, либо по ним отсутств</w:t>
      </w:r>
      <w:r w:rsidR="00136BD4" w:rsidRPr="00774079">
        <w:rPr>
          <w:sz w:val="28"/>
          <w:szCs w:val="28"/>
        </w:rPr>
        <w:t>ует</w:t>
      </w:r>
      <w:r w:rsidR="00A17563" w:rsidRPr="00774079">
        <w:rPr>
          <w:sz w:val="28"/>
          <w:szCs w:val="28"/>
        </w:rPr>
        <w:t xml:space="preserve"> информация, </w:t>
      </w:r>
      <w:r w:rsidR="0012400D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16</w:t>
      </w:r>
      <w:r w:rsidR="00631AD8" w:rsidRPr="00774079">
        <w:rPr>
          <w:sz w:val="28"/>
          <w:szCs w:val="28"/>
        </w:rPr>
        <w:t xml:space="preserve">% от общего количества выпускников. </w:t>
      </w:r>
    </w:p>
    <w:p w:rsidR="00631AD8" w:rsidRDefault="00631AD8" w:rsidP="00914F06">
      <w:pPr>
        <w:ind w:firstLine="709"/>
        <w:jc w:val="both"/>
        <w:rPr>
          <w:sz w:val="28"/>
          <w:szCs w:val="28"/>
        </w:rPr>
      </w:pPr>
      <w:r w:rsidRPr="001F3B60">
        <w:rPr>
          <w:sz w:val="28"/>
          <w:szCs w:val="28"/>
        </w:rPr>
        <w:t>В целом,</w:t>
      </w:r>
      <w:r>
        <w:rPr>
          <w:sz w:val="28"/>
          <w:szCs w:val="28"/>
        </w:rPr>
        <w:t xml:space="preserve"> выпускники </w:t>
      </w:r>
      <w:r w:rsidR="004C294E">
        <w:rPr>
          <w:sz w:val="28"/>
          <w:szCs w:val="28"/>
        </w:rPr>
        <w:t>института</w:t>
      </w:r>
      <w:r w:rsidR="00473905">
        <w:rPr>
          <w:sz w:val="28"/>
          <w:szCs w:val="28"/>
        </w:rPr>
        <w:t>, получившие высшее образование,</w:t>
      </w:r>
      <w:r w:rsidR="004C29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востребованы и работают в различных сферах деятельности: </w:t>
      </w:r>
    </w:p>
    <w:p w:rsidR="00631AD8" w:rsidRDefault="00442DB4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104D3">
        <w:rPr>
          <w:sz w:val="28"/>
          <w:szCs w:val="28"/>
        </w:rPr>
        <w:t>64</w:t>
      </w:r>
      <w:r w:rsidR="00631AD8">
        <w:rPr>
          <w:sz w:val="28"/>
          <w:szCs w:val="28"/>
        </w:rPr>
        <w:t xml:space="preserve">% </w:t>
      </w:r>
      <w:r w:rsidR="00136BD4">
        <w:rPr>
          <w:sz w:val="28"/>
          <w:szCs w:val="28"/>
        </w:rPr>
        <w:t xml:space="preserve">от общего количества </w:t>
      </w:r>
      <w:r w:rsidR="00922BAF">
        <w:rPr>
          <w:sz w:val="28"/>
          <w:szCs w:val="28"/>
        </w:rPr>
        <w:t xml:space="preserve">трудоустроенных </w:t>
      </w:r>
      <w:r w:rsidR="00136BD4">
        <w:rPr>
          <w:sz w:val="28"/>
          <w:szCs w:val="28"/>
        </w:rPr>
        <w:t xml:space="preserve">выпускников работают </w:t>
      </w:r>
      <w:r w:rsidR="00631AD8">
        <w:rPr>
          <w:sz w:val="28"/>
          <w:szCs w:val="28"/>
        </w:rPr>
        <w:t xml:space="preserve">в </w:t>
      </w:r>
      <w:r w:rsidR="00136BD4">
        <w:rPr>
          <w:sz w:val="28"/>
          <w:szCs w:val="28"/>
        </w:rPr>
        <w:t xml:space="preserve">системе </w:t>
      </w:r>
      <w:r w:rsidR="00631AD8">
        <w:rPr>
          <w:sz w:val="28"/>
          <w:szCs w:val="28"/>
        </w:rPr>
        <w:t>образовани</w:t>
      </w:r>
      <w:r w:rsidR="004C294E">
        <w:rPr>
          <w:sz w:val="28"/>
          <w:szCs w:val="28"/>
        </w:rPr>
        <w:t>я</w:t>
      </w:r>
      <w:r w:rsidR="00631AD8">
        <w:rPr>
          <w:sz w:val="28"/>
          <w:szCs w:val="28"/>
        </w:rPr>
        <w:t>: учителями, педагогами дополнительного образования, психологами и социальными педагогами, воспитателями в дошкольных образовательных учреждениях</w:t>
      </w:r>
      <w:r w:rsidR="00914F06">
        <w:rPr>
          <w:sz w:val="28"/>
          <w:szCs w:val="28"/>
        </w:rPr>
        <w:t xml:space="preserve">, в </w:t>
      </w:r>
      <w:r w:rsidR="00631AD8">
        <w:rPr>
          <w:sz w:val="28"/>
          <w:szCs w:val="28"/>
        </w:rPr>
        <w:t>детских домах и т.д.</w:t>
      </w:r>
      <w:r>
        <w:rPr>
          <w:sz w:val="28"/>
          <w:szCs w:val="28"/>
        </w:rPr>
        <w:t xml:space="preserve">; </w:t>
      </w:r>
    </w:p>
    <w:p w:rsidR="00631AD8" w:rsidRDefault="004C294E" w:rsidP="00591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9613D">
        <w:rPr>
          <w:sz w:val="28"/>
          <w:szCs w:val="28"/>
        </w:rPr>
        <w:t>9</w:t>
      </w:r>
      <w:r w:rsidR="00631AD8">
        <w:rPr>
          <w:sz w:val="28"/>
          <w:szCs w:val="28"/>
        </w:rPr>
        <w:t xml:space="preserve">% </w:t>
      </w:r>
      <w:r>
        <w:rPr>
          <w:sz w:val="28"/>
          <w:szCs w:val="28"/>
        </w:rPr>
        <w:t>–</w:t>
      </w:r>
      <w:r w:rsidR="00631AD8">
        <w:rPr>
          <w:sz w:val="28"/>
          <w:szCs w:val="28"/>
        </w:rPr>
        <w:t xml:space="preserve"> </w:t>
      </w:r>
      <w:r w:rsidR="001D6BBD">
        <w:rPr>
          <w:sz w:val="28"/>
          <w:szCs w:val="28"/>
        </w:rPr>
        <w:t xml:space="preserve">работают </w:t>
      </w:r>
      <w:r w:rsidR="00631AD8">
        <w:rPr>
          <w:sz w:val="28"/>
          <w:szCs w:val="28"/>
        </w:rPr>
        <w:t xml:space="preserve">в </w:t>
      </w:r>
      <w:r w:rsidR="00C864AE">
        <w:rPr>
          <w:sz w:val="28"/>
          <w:szCs w:val="28"/>
        </w:rPr>
        <w:t>сфер</w:t>
      </w:r>
      <w:r w:rsidR="000C6B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50364">
        <w:rPr>
          <w:sz w:val="28"/>
          <w:szCs w:val="28"/>
        </w:rPr>
        <w:t>информационных технологий</w:t>
      </w:r>
      <w:r w:rsidR="00631AD8">
        <w:rPr>
          <w:sz w:val="28"/>
          <w:szCs w:val="28"/>
        </w:rPr>
        <w:t xml:space="preserve">; </w:t>
      </w:r>
    </w:p>
    <w:p w:rsidR="00450364" w:rsidRDefault="002A0174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0364">
        <w:rPr>
          <w:sz w:val="28"/>
          <w:szCs w:val="28"/>
        </w:rPr>
        <w:t>4</w:t>
      </w:r>
      <w:r w:rsidR="00A12090" w:rsidRPr="00A12090">
        <w:rPr>
          <w:sz w:val="28"/>
          <w:szCs w:val="28"/>
        </w:rPr>
        <w:t xml:space="preserve">% – </w:t>
      </w:r>
      <w:r w:rsidR="00FB56CE">
        <w:rPr>
          <w:sz w:val="28"/>
          <w:szCs w:val="28"/>
        </w:rPr>
        <w:t>занимают административно-управленческие должности;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4% - социальное обслуживание;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3% - культура и искусство;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3% - здравоохранение;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3% -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>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2% - экономика;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2% - СМИ;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- 6% - работают в прочих сферах.</w:t>
      </w:r>
    </w:p>
    <w:p w:rsidR="00643475" w:rsidRDefault="00643475" w:rsidP="00914F06">
      <w:pPr>
        <w:ind w:firstLine="709"/>
        <w:jc w:val="both"/>
        <w:rPr>
          <w:sz w:val="28"/>
          <w:szCs w:val="28"/>
        </w:rPr>
      </w:pPr>
    </w:p>
    <w:p w:rsidR="004C294E" w:rsidRDefault="00631AD8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F131A0">
        <w:rPr>
          <w:sz w:val="28"/>
          <w:szCs w:val="28"/>
        </w:rPr>
        <w:t xml:space="preserve"> трудоустроено </w:t>
      </w:r>
      <w:r w:rsidR="00FB56CE">
        <w:rPr>
          <w:sz w:val="28"/>
          <w:szCs w:val="28"/>
        </w:rPr>
        <w:t>96</w:t>
      </w:r>
      <w:r w:rsidR="00EC2D33">
        <w:rPr>
          <w:sz w:val="28"/>
          <w:szCs w:val="28"/>
        </w:rPr>
        <w:t xml:space="preserve"> (</w:t>
      </w:r>
      <w:r w:rsidR="00FB56CE">
        <w:rPr>
          <w:sz w:val="28"/>
          <w:szCs w:val="28"/>
        </w:rPr>
        <w:t>73</w:t>
      </w:r>
      <w:r w:rsidR="00620377">
        <w:rPr>
          <w:sz w:val="28"/>
          <w:szCs w:val="28"/>
        </w:rPr>
        <w:t>%</w:t>
      </w:r>
      <w:r w:rsidR="00EC2D33">
        <w:rPr>
          <w:sz w:val="28"/>
          <w:szCs w:val="28"/>
        </w:rPr>
        <w:t>)</w:t>
      </w:r>
      <w:r w:rsidR="00BC1F15">
        <w:rPr>
          <w:sz w:val="28"/>
          <w:szCs w:val="28"/>
        </w:rPr>
        <w:t xml:space="preserve"> </w:t>
      </w:r>
      <w:r w:rsidR="000965F2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. </w:t>
      </w:r>
    </w:p>
    <w:p w:rsidR="00FB56CE" w:rsidRDefault="00FB56CE" w:rsidP="00914F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96% наших выпускников работают в пределах Свердловской области</w:t>
      </w:r>
      <w:r w:rsidR="004F1A8A">
        <w:rPr>
          <w:sz w:val="28"/>
          <w:szCs w:val="28"/>
        </w:rPr>
        <w:t>, большая часть их них в системе образования г. Нижний Тагил (90 человек, 69%).</w:t>
      </w:r>
    </w:p>
    <w:p w:rsidR="00BE5D5A" w:rsidRDefault="00BE5D5A" w:rsidP="00914F06">
      <w:pPr>
        <w:ind w:firstLine="709"/>
        <w:jc w:val="both"/>
        <w:rPr>
          <w:sz w:val="28"/>
          <w:szCs w:val="28"/>
        </w:rPr>
      </w:pPr>
    </w:p>
    <w:p w:rsidR="006D51C5" w:rsidRDefault="00BE5D5A" w:rsidP="006D51C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Сферы трудоустройства выпускников</w:t>
      </w:r>
    </w:p>
    <w:p w:rsidR="004C294E" w:rsidRDefault="006D51C5" w:rsidP="006D51C5">
      <w:pPr>
        <w:ind w:firstLine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B2A716" wp14:editId="3CC0BC01">
            <wp:simplePos x="0" y="0"/>
            <wp:positionH relativeFrom="column">
              <wp:posOffset>-489585</wp:posOffset>
            </wp:positionH>
            <wp:positionV relativeFrom="paragraph">
              <wp:posOffset>301625</wp:posOffset>
            </wp:positionV>
            <wp:extent cx="6810375" cy="41719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D5A">
        <w:rPr>
          <w:b/>
          <w:bCs/>
          <w:sz w:val="28"/>
          <w:szCs w:val="28"/>
        </w:rPr>
        <w:t>заочной формы обучения</w:t>
      </w:r>
    </w:p>
    <w:p w:rsidR="00BE5D5A" w:rsidRDefault="00BE5D5A" w:rsidP="00BE5D5A">
      <w:pPr>
        <w:pStyle w:val="2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2023</w:t>
      </w:r>
      <w:r w:rsidRPr="00D8201B">
        <w:rPr>
          <w:bCs/>
          <w:color w:val="auto"/>
          <w:sz w:val="28"/>
          <w:szCs w:val="28"/>
        </w:rPr>
        <w:t xml:space="preserve"> году </w:t>
      </w:r>
      <w:r>
        <w:rPr>
          <w:bCs/>
          <w:color w:val="auto"/>
          <w:sz w:val="28"/>
          <w:szCs w:val="28"/>
        </w:rPr>
        <w:t>наш институт окончили 201 студент за</w:t>
      </w:r>
      <w:r w:rsidRPr="001274BD">
        <w:rPr>
          <w:bCs/>
          <w:color w:val="auto"/>
          <w:sz w:val="28"/>
          <w:szCs w:val="28"/>
        </w:rPr>
        <w:t>очно</w:t>
      </w:r>
      <w:r>
        <w:rPr>
          <w:bCs/>
          <w:color w:val="auto"/>
          <w:sz w:val="28"/>
          <w:szCs w:val="28"/>
        </w:rPr>
        <w:t xml:space="preserve">й формы обучения, </w:t>
      </w:r>
      <w:r w:rsidR="006E78E6">
        <w:rPr>
          <w:bCs/>
          <w:color w:val="auto"/>
          <w:sz w:val="28"/>
          <w:szCs w:val="28"/>
        </w:rPr>
        <w:t xml:space="preserve">198 человек </w:t>
      </w:r>
      <w:r>
        <w:rPr>
          <w:bCs/>
          <w:color w:val="auto"/>
          <w:sz w:val="28"/>
          <w:szCs w:val="28"/>
        </w:rPr>
        <w:t>получившие дипломы о высшем образовании с квалификацией «бакалавр»</w:t>
      </w:r>
      <w:r w:rsidR="006E78E6">
        <w:rPr>
          <w:bCs/>
          <w:color w:val="auto"/>
          <w:sz w:val="28"/>
          <w:szCs w:val="28"/>
        </w:rPr>
        <w:t xml:space="preserve"> и 3 человека – «магистра»</w:t>
      </w:r>
      <w:r>
        <w:rPr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Из числа выпускников </w:t>
      </w:r>
      <w:r w:rsidR="006E78E6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человек</w:t>
      </w:r>
      <w:r w:rsidRPr="00774079">
        <w:rPr>
          <w:color w:val="auto"/>
          <w:sz w:val="28"/>
          <w:szCs w:val="28"/>
        </w:rPr>
        <w:t xml:space="preserve"> п</w:t>
      </w:r>
      <w:r>
        <w:rPr>
          <w:color w:val="auto"/>
          <w:sz w:val="28"/>
          <w:szCs w:val="28"/>
        </w:rPr>
        <w:t>олучили дипломы с отличием (</w:t>
      </w:r>
      <w:r w:rsidR="006E78E6">
        <w:rPr>
          <w:color w:val="auto"/>
          <w:sz w:val="28"/>
          <w:szCs w:val="28"/>
        </w:rPr>
        <w:t>3</w:t>
      </w:r>
      <w:r w:rsidRPr="00774079">
        <w:rPr>
          <w:color w:val="auto"/>
          <w:sz w:val="28"/>
          <w:szCs w:val="28"/>
        </w:rPr>
        <w:t>%).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сведениям, имеющимся на 1 октября 2023 года, трудоустроен 1</w:t>
      </w:r>
      <w:r w:rsidR="006E78E6">
        <w:rPr>
          <w:sz w:val="28"/>
          <w:szCs w:val="28"/>
        </w:rPr>
        <w:t>9</w:t>
      </w:r>
      <w:r>
        <w:rPr>
          <w:sz w:val="28"/>
          <w:szCs w:val="28"/>
        </w:rPr>
        <w:t xml:space="preserve">1 выпускник, что составляет </w:t>
      </w:r>
      <w:r w:rsidR="006E78E6">
        <w:rPr>
          <w:sz w:val="28"/>
          <w:szCs w:val="28"/>
        </w:rPr>
        <w:t>95</w:t>
      </w:r>
      <w:r>
        <w:rPr>
          <w:sz w:val="28"/>
          <w:szCs w:val="28"/>
        </w:rPr>
        <w:t xml:space="preserve">% от общего выпуска. </w:t>
      </w:r>
    </w:p>
    <w:p w:rsidR="00BE5D5A" w:rsidRDefault="006E78E6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Четыре выпускника находятся в отпуске по уходу за ребенком и только 6</w:t>
      </w:r>
      <w:r w:rsidR="00BE5D5A" w:rsidRPr="00774079">
        <w:rPr>
          <w:sz w:val="28"/>
          <w:szCs w:val="28"/>
        </w:rPr>
        <w:t xml:space="preserve"> человек не трудоустроено, либо по ним отсутствует информация, </w:t>
      </w:r>
      <w:r w:rsidR="00BE5D5A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3</w:t>
      </w:r>
      <w:r w:rsidR="00BE5D5A" w:rsidRPr="00774079">
        <w:rPr>
          <w:sz w:val="28"/>
          <w:szCs w:val="28"/>
        </w:rPr>
        <w:t xml:space="preserve">% от общего количества выпускников. </w:t>
      </w:r>
    </w:p>
    <w:p w:rsidR="00BE5D5A" w:rsidRDefault="006E78E6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5D5A">
        <w:rPr>
          <w:sz w:val="28"/>
          <w:szCs w:val="28"/>
        </w:rPr>
        <w:t>ыпускники института</w:t>
      </w:r>
      <w:r>
        <w:rPr>
          <w:sz w:val="28"/>
          <w:szCs w:val="28"/>
        </w:rPr>
        <w:t>, получившие высшее образование р</w:t>
      </w:r>
      <w:r w:rsidR="00BE5D5A">
        <w:rPr>
          <w:sz w:val="28"/>
          <w:szCs w:val="28"/>
        </w:rPr>
        <w:t xml:space="preserve">аботают в различных сферах деятельности: 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6E78E6">
        <w:rPr>
          <w:sz w:val="28"/>
          <w:szCs w:val="28"/>
        </w:rPr>
        <w:t>53</w:t>
      </w:r>
      <w:r>
        <w:rPr>
          <w:sz w:val="28"/>
          <w:szCs w:val="28"/>
        </w:rPr>
        <w:t xml:space="preserve">% от общего количества трудоустроенных выпускников работают в системе образования: учителями, педагогами дополнительного образования, психологами и социальными педагогами, воспитателями в дошкольных образовательных учреждениях, в детских домах и т.д.; 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8E6">
        <w:rPr>
          <w:sz w:val="28"/>
          <w:szCs w:val="28"/>
        </w:rPr>
        <w:t>13</w:t>
      </w:r>
      <w:r>
        <w:rPr>
          <w:sz w:val="28"/>
          <w:szCs w:val="28"/>
        </w:rPr>
        <w:t xml:space="preserve">% – </w:t>
      </w:r>
      <w:r w:rsidR="006E78E6">
        <w:rPr>
          <w:sz w:val="28"/>
          <w:szCs w:val="28"/>
        </w:rPr>
        <w:t>в сфере физической культуры и спорта</w:t>
      </w:r>
      <w:r>
        <w:rPr>
          <w:sz w:val="28"/>
          <w:szCs w:val="28"/>
        </w:rPr>
        <w:t xml:space="preserve">; </w:t>
      </w:r>
    </w:p>
    <w:p w:rsidR="006E78E6" w:rsidRDefault="006E78E6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4% - здравоохранение;</w:t>
      </w:r>
    </w:p>
    <w:p w:rsidR="006E78E6" w:rsidRDefault="006E78E6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4% - экономика;</w:t>
      </w:r>
    </w:p>
    <w:p w:rsidR="006E78E6" w:rsidRDefault="006E78E6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2% - социальное обслуживание;</w:t>
      </w:r>
    </w:p>
    <w:p w:rsidR="006E78E6" w:rsidRDefault="006E78E6" w:rsidP="006E7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2% -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>;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E78E6">
        <w:rPr>
          <w:sz w:val="28"/>
          <w:szCs w:val="28"/>
        </w:rPr>
        <w:t>1</w:t>
      </w:r>
      <w:r w:rsidRPr="00A12090">
        <w:rPr>
          <w:sz w:val="28"/>
          <w:szCs w:val="28"/>
        </w:rPr>
        <w:t xml:space="preserve">% – </w:t>
      </w:r>
      <w:r>
        <w:rPr>
          <w:sz w:val="28"/>
          <w:szCs w:val="28"/>
        </w:rPr>
        <w:t>занимают административно-управленческие должности;</w:t>
      </w: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78E6">
        <w:rPr>
          <w:sz w:val="28"/>
          <w:szCs w:val="28"/>
        </w:rPr>
        <w:t>21</w:t>
      </w:r>
      <w:r>
        <w:rPr>
          <w:sz w:val="28"/>
          <w:szCs w:val="28"/>
        </w:rPr>
        <w:t>% - работают в прочих сферах.</w:t>
      </w:r>
    </w:p>
    <w:p w:rsidR="00414CE2" w:rsidRDefault="00414CE2" w:rsidP="00BE5D5A">
      <w:pPr>
        <w:ind w:firstLine="709"/>
        <w:jc w:val="both"/>
        <w:rPr>
          <w:sz w:val="28"/>
          <w:szCs w:val="28"/>
        </w:rPr>
      </w:pPr>
    </w:p>
    <w:p w:rsidR="00BE5D5A" w:rsidRDefault="00BE5D5A" w:rsidP="00BE5D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трудоустроено </w:t>
      </w:r>
      <w:r w:rsidR="006E78E6">
        <w:rPr>
          <w:sz w:val="28"/>
          <w:szCs w:val="28"/>
        </w:rPr>
        <w:t>146</w:t>
      </w:r>
      <w:r>
        <w:rPr>
          <w:sz w:val="28"/>
          <w:szCs w:val="28"/>
        </w:rPr>
        <w:t xml:space="preserve"> (</w:t>
      </w:r>
      <w:r w:rsidR="006E78E6">
        <w:rPr>
          <w:sz w:val="28"/>
          <w:szCs w:val="28"/>
        </w:rPr>
        <w:t>73</w:t>
      </w:r>
      <w:r>
        <w:rPr>
          <w:sz w:val="28"/>
          <w:szCs w:val="28"/>
        </w:rPr>
        <w:t xml:space="preserve">%) выпускников. </w:t>
      </w:r>
    </w:p>
    <w:p w:rsidR="0049771E" w:rsidRPr="0049771E" w:rsidRDefault="0049771E" w:rsidP="0049771E">
      <w:pPr>
        <w:ind w:firstLine="709"/>
        <w:jc w:val="both"/>
        <w:rPr>
          <w:color w:val="000000" w:themeColor="text1"/>
          <w:sz w:val="28"/>
          <w:szCs w:val="28"/>
        </w:rPr>
      </w:pPr>
    </w:p>
    <w:p w:rsidR="00BE5D5A" w:rsidRDefault="0049771E" w:rsidP="00BE5D5A">
      <w:pPr>
        <w:ind w:firstLine="709"/>
        <w:jc w:val="both"/>
        <w:rPr>
          <w:sz w:val="28"/>
          <w:szCs w:val="28"/>
        </w:rPr>
      </w:pPr>
      <w:r w:rsidRPr="0049771E">
        <w:rPr>
          <w:color w:val="000000" w:themeColor="text1"/>
          <w:sz w:val="28"/>
          <w:szCs w:val="28"/>
        </w:rPr>
        <w:t>Выпускники так же воспользовались возможностью получения дополнительного образования в Центре дополнительного образования НТГСПИ. Еще будучи студентами</w:t>
      </w:r>
      <w:r w:rsidRPr="0049771E">
        <w:rPr>
          <w:color w:val="000000" w:themeColor="text1"/>
          <w:sz w:val="28"/>
          <w:szCs w:val="28"/>
        </w:rPr>
        <w:t xml:space="preserve"> 90 человек</w:t>
      </w:r>
      <w:r w:rsidRPr="0049771E">
        <w:rPr>
          <w:color w:val="000000" w:themeColor="text1"/>
          <w:sz w:val="28"/>
          <w:szCs w:val="28"/>
        </w:rPr>
        <w:t xml:space="preserve"> освоили программы профессиональной переподготовки, получив дополнительные профессиональные компетенции в стенах института.</w:t>
      </w:r>
      <w:bookmarkStart w:id="0" w:name="_GoBack"/>
      <w:bookmarkEnd w:id="0"/>
    </w:p>
    <w:sectPr w:rsidR="00BE5D5A" w:rsidSect="0013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215D"/>
    <w:multiLevelType w:val="multilevel"/>
    <w:tmpl w:val="48B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73E93"/>
    <w:multiLevelType w:val="hybridMultilevel"/>
    <w:tmpl w:val="31F4C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75FA"/>
    <w:multiLevelType w:val="hybridMultilevel"/>
    <w:tmpl w:val="F65A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D8"/>
    <w:rsid w:val="00000EAA"/>
    <w:rsid w:val="000057B8"/>
    <w:rsid w:val="00023FB1"/>
    <w:rsid w:val="0002428B"/>
    <w:rsid w:val="00034127"/>
    <w:rsid w:val="00067653"/>
    <w:rsid w:val="00093A8C"/>
    <w:rsid w:val="000965F2"/>
    <w:rsid w:val="000C6B7D"/>
    <w:rsid w:val="000F3D78"/>
    <w:rsid w:val="0012400D"/>
    <w:rsid w:val="001274BD"/>
    <w:rsid w:val="00136BD4"/>
    <w:rsid w:val="001372A9"/>
    <w:rsid w:val="0014445C"/>
    <w:rsid w:val="001A3114"/>
    <w:rsid w:val="001D6BBD"/>
    <w:rsid w:val="001F3445"/>
    <w:rsid w:val="001F3B60"/>
    <w:rsid w:val="002423FC"/>
    <w:rsid w:val="00242A6B"/>
    <w:rsid w:val="00260C5F"/>
    <w:rsid w:val="002A0174"/>
    <w:rsid w:val="002F3197"/>
    <w:rsid w:val="002F3948"/>
    <w:rsid w:val="003018A9"/>
    <w:rsid w:val="003104D3"/>
    <w:rsid w:val="003263D8"/>
    <w:rsid w:val="00352EA4"/>
    <w:rsid w:val="003B23A2"/>
    <w:rsid w:val="003C3823"/>
    <w:rsid w:val="00414CE2"/>
    <w:rsid w:val="00422B28"/>
    <w:rsid w:val="00442DB4"/>
    <w:rsid w:val="00450364"/>
    <w:rsid w:val="004560C5"/>
    <w:rsid w:val="00471C55"/>
    <w:rsid w:val="00473353"/>
    <w:rsid w:val="00473905"/>
    <w:rsid w:val="0049771E"/>
    <w:rsid w:val="004B722F"/>
    <w:rsid w:val="004C294E"/>
    <w:rsid w:val="004C4A7B"/>
    <w:rsid w:val="004F1A8A"/>
    <w:rsid w:val="00511DB4"/>
    <w:rsid w:val="005279C9"/>
    <w:rsid w:val="005329F8"/>
    <w:rsid w:val="00591952"/>
    <w:rsid w:val="005A3C9B"/>
    <w:rsid w:val="005C358E"/>
    <w:rsid w:val="005D297F"/>
    <w:rsid w:val="005D5A83"/>
    <w:rsid w:val="005F0F60"/>
    <w:rsid w:val="0061653C"/>
    <w:rsid w:val="00620377"/>
    <w:rsid w:val="0063130F"/>
    <w:rsid w:val="00631AD8"/>
    <w:rsid w:val="00633D0D"/>
    <w:rsid w:val="00635005"/>
    <w:rsid w:val="00643475"/>
    <w:rsid w:val="006C6C3C"/>
    <w:rsid w:val="006D2FBC"/>
    <w:rsid w:val="006D51C5"/>
    <w:rsid w:val="006D5DC5"/>
    <w:rsid w:val="006E0D5F"/>
    <w:rsid w:val="006E78E6"/>
    <w:rsid w:val="00747FFB"/>
    <w:rsid w:val="00774079"/>
    <w:rsid w:val="00793D88"/>
    <w:rsid w:val="0079613D"/>
    <w:rsid w:val="007A418A"/>
    <w:rsid w:val="007F78A2"/>
    <w:rsid w:val="00812D98"/>
    <w:rsid w:val="008D75FC"/>
    <w:rsid w:val="0091341D"/>
    <w:rsid w:val="009147BF"/>
    <w:rsid w:val="00914F06"/>
    <w:rsid w:val="009150D5"/>
    <w:rsid w:val="00922BAF"/>
    <w:rsid w:val="00944CDD"/>
    <w:rsid w:val="009461A4"/>
    <w:rsid w:val="0098314A"/>
    <w:rsid w:val="00993A27"/>
    <w:rsid w:val="009B00B8"/>
    <w:rsid w:val="009C61B3"/>
    <w:rsid w:val="009E6B0A"/>
    <w:rsid w:val="009F6957"/>
    <w:rsid w:val="00A12090"/>
    <w:rsid w:val="00A17563"/>
    <w:rsid w:val="00A200B0"/>
    <w:rsid w:val="00A73EF5"/>
    <w:rsid w:val="00A958E9"/>
    <w:rsid w:val="00B042AB"/>
    <w:rsid w:val="00B2097E"/>
    <w:rsid w:val="00B21337"/>
    <w:rsid w:val="00B43C22"/>
    <w:rsid w:val="00BC1F15"/>
    <w:rsid w:val="00BD3B75"/>
    <w:rsid w:val="00BD57C8"/>
    <w:rsid w:val="00BE5D5A"/>
    <w:rsid w:val="00BF37A3"/>
    <w:rsid w:val="00C25C84"/>
    <w:rsid w:val="00C46214"/>
    <w:rsid w:val="00C864AE"/>
    <w:rsid w:val="00CF262C"/>
    <w:rsid w:val="00D13CBC"/>
    <w:rsid w:val="00D37AB7"/>
    <w:rsid w:val="00D4788B"/>
    <w:rsid w:val="00D73CE6"/>
    <w:rsid w:val="00D8201B"/>
    <w:rsid w:val="00DA1515"/>
    <w:rsid w:val="00DC6F51"/>
    <w:rsid w:val="00DD5044"/>
    <w:rsid w:val="00DE6A6E"/>
    <w:rsid w:val="00DF4D13"/>
    <w:rsid w:val="00E246AB"/>
    <w:rsid w:val="00E536ED"/>
    <w:rsid w:val="00E91845"/>
    <w:rsid w:val="00E92606"/>
    <w:rsid w:val="00EC2D33"/>
    <w:rsid w:val="00EE3356"/>
    <w:rsid w:val="00F131A0"/>
    <w:rsid w:val="00F5139A"/>
    <w:rsid w:val="00F63281"/>
    <w:rsid w:val="00FB56CE"/>
    <w:rsid w:val="00FD6115"/>
    <w:rsid w:val="00FE142B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3BE8"/>
  <w15:docId w15:val="{7D932E5E-A38F-4EF6-BBB3-5D022339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D8"/>
    <w:rPr>
      <w:sz w:val="24"/>
      <w:szCs w:val="24"/>
    </w:rPr>
  </w:style>
  <w:style w:type="paragraph" w:styleId="2">
    <w:name w:val="heading 2"/>
    <w:basedOn w:val="a"/>
    <w:qFormat/>
    <w:rsid w:val="00631AD8"/>
    <w:pPr>
      <w:spacing w:after="150" w:line="270" w:lineRule="atLeast"/>
      <w:outlineLvl w:val="1"/>
    </w:pPr>
    <w:rPr>
      <w:color w:val="146E81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mka_3\Desktop\&#1090;&#1088;&#1091;&#1076;&#1086;&#1091;&#1089;&#1090;&#1088;&#1086;&#1081;&#1089;&#1090;&#1074;&#1086;\&#1047;&#1072;&#1082;&#1080;&#1088;&#1086;&#1074;&#1072;\2023\&#1092;&#1086;&#1088;&#1084;&#1099;%20&#1087;&#1086;%20&#1090;&#1088;&#1091;&#1076;&#1086;&#1091;&#1089;&#1090;&#1088;&#1086;&#1074;&#1081;&#1089;&#1090;&#1074;&#1091;%202023%20&#1057;&#1042;&#1054;&#1044;&#1053;&#1040;&#107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mka_3\Desktop\&#1090;&#1088;&#1091;&#1076;&#1086;&#1091;&#1089;&#1090;&#1088;&#1086;&#1081;&#1089;&#1090;&#1074;&#1086;\&#1047;&#1072;&#1082;&#1080;&#1088;&#1086;&#1074;&#1072;\2023\&#1092;&#1086;&#1088;&#1084;&#1099;%20&#1087;&#1086;%20&#1090;&#1088;&#1091;&#1076;&#1086;&#1091;&#1089;&#1090;&#1088;&#1086;&#1074;&#1081;&#1089;&#1090;&#1074;&#1091;%202023%20&#1057;&#1042;&#1054;&#1044;&#1053;&#1040;&#107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ДО!$AD$11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A6E-447C-89C5-D714C1464A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A6E-447C-89C5-D714C1464A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A6E-447C-89C5-D714C1464A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A6E-447C-89C5-D714C1464A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rgbClr val="92D050"/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A6E-447C-89C5-D714C1464A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A6E-447C-89C5-D714C1464A8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A6E-447C-89C5-D714C1464A8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A6E-447C-89C5-D714C1464A8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DA6E-447C-89C5-D714C1464A8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DA6E-447C-89C5-D714C1464A8C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DA6E-447C-89C5-D714C1464A8C}"/>
                </c:ext>
              </c:extLst>
            </c:dLbl>
            <c:dLbl>
              <c:idx val="1"/>
              <c:layout>
                <c:manualLayout>
                  <c:x val="8.1636500754147627E-3"/>
                  <c:y val="0.1208957274350871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166102F-7605-40D3-A92E-3F14316DB5E6}" type="CATEGORYNAME">
                      <a:rPr lang="ru-RU">
                        <a:solidFill>
                          <a:schemeClr val="accent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accent2"/>
                        </a:solidFill>
                      </a:rPr>
                      <a:t> </a:t>
                    </a:r>
                    <a:fld id="{0B80A0AC-2D2E-48B7-B025-9567F159E806}" type="PERCENTAGE">
                      <a:rPr lang="ru-RU" baseline="0">
                        <a:solidFill>
                          <a:schemeClr val="accent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>
                      <a:solidFill>
                        <a:schemeClr val="accent2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700373730457603"/>
                      <c:h val="0.1437726693010742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A6E-447C-89C5-D714C1464A8C}"/>
                </c:ext>
              </c:extLst>
            </c:dLbl>
            <c:dLbl>
              <c:idx val="2"/>
              <c:layout>
                <c:manualLayout>
                  <c:x val="-1.3562364745229205E-2"/>
                  <c:y val="0.1401291386179420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rgbClr val="00B05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38FA9BA-58CD-4701-AC88-02C47529FDD4}" type="CATEGORYNAME">
                      <a:rPr lang="ru-RU">
                        <a:solidFill>
                          <a:srgbClr val="00B050"/>
                        </a:solidFill>
                      </a:rPr>
                      <a:pPr>
                        <a:defRPr>
                          <a:solidFill>
                            <a:srgbClr val="00B050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rgbClr val="00B050"/>
                        </a:solidFill>
                      </a:rPr>
                      <a:t> </a:t>
                    </a:r>
                    <a:fld id="{F72A024C-94FA-4DE0-9C49-DED29E6BAB54}" type="PERCENTAGE">
                      <a:rPr lang="ru-RU" baseline="0">
                        <a:solidFill>
                          <a:srgbClr val="00B050"/>
                        </a:solidFill>
                      </a:rPr>
                      <a:pPr>
                        <a:defRPr>
                          <a:solidFill>
                            <a:srgbClr val="00B050"/>
                          </a:solidFill>
                        </a:defRPr>
                      </a:pPr>
                      <a:t>[ПРОЦЕНТ]</a:t>
                    </a:fld>
                    <a:endParaRPr lang="ru-RU" baseline="0">
                      <a:solidFill>
                        <a:srgbClr val="00B05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00B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180324945794819"/>
                      <c:h val="0.1437726693010742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A6E-447C-89C5-D714C1464A8C}"/>
                </c:ext>
              </c:extLst>
            </c:dLbl>
            <c:dLbl>
              <c:idx val="3"/>
              <c:layout>
                <c:manualLayout>
                  <c:x val="-6.7873231909359746E-2"/>
                  <c:y val="9.067179557631542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864FEFF-8FD3-4E94-8D4C-D81E30C0BD02}" type="CATEGORYNAME">
                      <a:rPr lang="ru-RU">
                        <a:solidFill>
                          <a:schemeClr val="accent4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accent4"/>
                        </a:solidFill>
                      </a:rPr>
                      <a:t> </a:t>
                    </a:r>
                    <a:fld id="{A0DADD38-C3EF-4B61-8DCB-79F3B3593BF3}" type="PERCENTAGE">
                      <a:rPr lang="ru-RU" baseline="0">
                        <a:solidFill>
                          <a:schemeClr val="accent4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>
                      <a:solidFill>
                        <a:schemeClr val="accent4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909694659208324"/>
                      <c:h val="0.1099103991311430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A6E-447C-89C5-D714C1464A8C}"/>
                </c:ext>
              </c:extLst>
            </c:dLbl>
            <c:dLbl>
              <c:idx val="4"/>
              <c:layout>
                <c:manualLayout>
                  <c:x val="-4.6586240068407739E-2"/>
                  <c:y val="5.885045211497204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485CEE5-FF5E-482D-B65D-E56EBB303A74}" type="CATEGORYNAME">
                      <a:rPr lang="ru-RU">
                        <a:solidFill>
                          <a:schemeClr val="accent5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accent5"/>
                        </a:solidFill>
                      </a:rPr>
                      <a:t> </a:t>
                    </a:r>
                    <a:fld id="{189F293A-AABB-4D42-A416-5372C2536956}" type="PERCENTAGE">
                      <a:rPr lang="ru-RU" baseline="0">
                        <a:solidFill>
                          <a:schemeClr val="accent5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>
                      <a:solidFill>
                        <a:schemeClr val="accent5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612343922273753"/>
                      <c:h val="7.126203651788108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A6E-447C-89C5-D714C1464A8C}"/>
                </c:ext>
              </c:extLst>
            </c:dLbl>
            <c:dLbl>
              <c:idx val="5"/>
              <c:layout>
                <c:manualLayout>
                  <c:x val="-6.8778280542986431E-2"/>
                  <c:y val="2.747630168979255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36541CF-0D8B-41C8-BC66-2DCB0A9AF240}" type="CATEGORYNAME">
                      <a:rPr lang="ru-RU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t> </a:t>
                    </a:r>
                    <a:fld id="{4A880CEA-020F-4457-AFC4-3AD7BA7F023B}" type="PERCENTAGE">
                      <a:rPr lang="ru-RU" baseline="0">
                        <a:solidFill>
                          <a:schemeClr val="accent6">
                            <a:lumMod val="75000"/>
                          </a:schemeClr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>
                      <a:solidFill>
                        <a:schemeClr val="accent6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A6E-447C-89C5-D714C1464A8C}"/>
                </c:ext>
              </c:extLst>
            </c:dLbl>
            <c:dLbl>
              <c:idx val="6"/>
              <c:layout>
                <c:manualLayout>
                  <c:x val="-2.9615420244415148E-2"/>
                  <c:y val="1.557538512796492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0556004-BD10-4246-9174-FE2ED18FC4C5}" type="CATEGORYNAME">
                      <a:rPr lang="ru-RU">
                        <a:solidFill>
                          <a:schemeClr val="tx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chemeClr val="tx2"/>
                        </a:solidFill>
                      </a:rPr>
                      <a:t> </a:t>
                    </a:r>
                    <a:fld id="{FC65F0BA-69F2-414B-A86F-ACF312B94C32}" type="PERCENTAGE">
                      <a:rPr lang="ru-RU" baseline="0">
                        <a:solidFill>
                          <a:schemeClr val="tx2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>
                      <a:solidFill>
                        <a:schemeClr val="tx2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4033481311198537"/>
                      <c:h val="5.062203911817524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A6E-447C-89C5-D714C1464A8C}"/>
                </c:ext>
              </c:extLst>
            </c:dLbl>
            <c:dLbl>
              <c:idx val="7"/>
              <c:layout>
                <c:manualLayout>
                  <c:x val="-3.5543734634980589E-2"/>
                  <c:y val="-7.2911719940763689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rgbClr val="C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D5DC0C-9C99-4A1A-B351-004B19063FBB}" type="CATEGORYNAME">
                      <a:rPr lang="ru-RU">
                        <a:solidFill>
                          <a:srgbClr val="C00000"/>
                        </a:solidFill>
                      </a:rPr>
                      <a:pPr>
                        <a:defRPr>
                          <a:solidFill>
                            <a:srgbClr val="C00000"/>
                          </a:solidFill>
                        </a:defRPr>
                      </a:pPr>
                      <a:t>[ИМЯ КАТЕГОРИИ]</a:t>
                    </a:fld>
                    <a:r>
                      <a:rPr lang="ru-RU">
                        <a:solidFill>
                          <a:srgbClr val="C00000"/>
                        </a:solidFill>
                      </a:rPr>
                      <a:t> </a:t>
                    </a:r>
                    <a:fld id="{AE5C5A30-9711-459E-8FDF-DFBF9DAF4241}" type="PERCENTAGE">
                      <a:rPr lang="ru-RU" baseline="0">
                        <a:solidFill>
                          <a:srgbClr val="C00000"/>
                        </a:solidFill>
                      </a:rPr>
                      <a:pPr>
                        <a:defRPr>
                          <a:solidFill>
                            <a:srgbClr val="C00000"/>
                          </a:solidFill>
                        </a:defRPr>
                      </a:pPr>
                      <a:t>[ПРОЦЕНТ]</a:t>
                    </a:fld>
                    <a:endParaRPr lang="ru-RU">
                      <a:solidFill>
                        <a:srgbClr val="C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rgbClr val="C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6659835393878928"/>
                      <c:h val="0.1099103991311430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A6E-447C-89C5-D714C1464A8C}"/>
                </c:ext>
              </c:extLst>
            </c:dLbl>
            <c:dLbl>
              <c:idx val="8"/>
              <c:layout>
                <c:manualLayout>
                  <c:x val="6.9880896722190555E-2"/>
                  <c:y val="-4.253529468474325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49627D8-F645-4B96-A18D-F56A68ACCA89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AF3D9C6C-C479-4A76-801F-4DFB71369000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6052403178109523"/>
                      <c:h val="6.307433854048913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A6E-447C-89C5-D714C1464A8C}"/>
                </c:ext>
              </c:extLst>
            </c:dLbl>
            <c:dLbl>
              <c:idx val="9"/>
              <c:layout>
                <c:manualLayout>
                  <c:x val="0.19871008657854417"/>
                  <c:y val="7.3277349467186915E-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4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1E711D9-817D-41F6-B911-FD1F85829A36}" type="CATEGORYNAME">
                      <a:rPr lang="ru-RU">
                        <a:solidFill>
                          <a:schemeClr val="accent4"/>
                        </a:solidFill>
                      </a:rPr>
                      <a:pPr>
                        <a:defRPr>
                          <a:solidFill>
                            <a:schemeClr val="accent4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chemeClr val="accent4"/>
                        </a:solidFill>
                      </a:rPr>
                      <a:t> </a:t>
                    </a:r>
                    <a:fld id="{06BAAD48-D2AD-496D-B83A-69180D4B77C8}" type="PERCENTAGE">
                      <a:rPr lang="ru-RU" baseline="0">
                        <a:solidFill>
                          <a:schemeClr val="accent4"/>
                        </a:solidFill>
                      </a:rPr>
                      <a:pPr>
                        <a:defRPr>
                          <a:solidFill>
                            <a:schemeClr val="accent4"/>
                          </a:solidFill>
                        </a:defRPr>
                      </a:pPr>
                      <a:t>[ПРОЦЕНТ]</a:t>
                    </a:fld>
                    <a:endParaRPr lang="ru-RU" baseline="0">
                      <a:solidFill>
                        <a:schemeClr val="accent4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977197420458185"/>
                      <c:h val="7.604791261237969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DA6E-447C-89C5-D714C1464A8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ДО!$AC$12:$AC$21</c:f>
              <c:strCache>
                <c:ptCount val="10"/>
                <c:pt idx="0">
                  <c:v>образование</c:v>
                </c:pt>
                <c:pt idx="1">
                  <c:v>информационные и коммуникационные технологии</c:v>
                </c:pt>
                <c:pt idx="2">
                  <c:v>административно-управленческая и офисная деятельность</c:v>
                </c:pt>
                <c:pt idx="3">
                  <c:v>социальное обслуживание</c:v>
                </c:pt>
                <c:pt idx="4">
                  <c:v>культура, искусство</c:v>
                </c:pt>
                <c:pt idx="5">
                  <c:v>здравоохранение</c:v>
                </c:pt>
                <c:pt idx="6">
                  <c:v>финансы и экономика</c:v>
                </c:pt>
                <c:pt idx="7">
                  <c:v>СМИ, издательство и полиграфия</c:v>
                </c:pt>
                <c:pt idx="8">
                  <c:v>самозанятые</c:v>
                </c:pt>
                <c:pt idx="9">
                  <c:v>другие учреждения</c:v>
                </c:pt>
              </c:strCache>
            </c:strRef>
          </c:cat>
          <c:val>
            <c:numRef>
              <c:f>ДО!$AD$12:$AD$21</c:f>
              <c:numCache>
                <c:formatCode>General</c:formatCode>
                <c:ptCount val="10"/>
                <c:pt idx="0">
                  <c:v>84</c:v>
                </c:pt>
                <c:pt idx="1">
                  <c:v>12</c:v>
                </c:pt>
                <c:pt idx="2">
                  <c:v>5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A6E-447C-89C5-D714C1464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ЗО!$AD$12</c:f>
              <c:strCache>
                <c:ptCount val="1"/>
                <c:pt idx="0">
                  <c:v>Количество трудоустроенных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E36-4492-B763-A29D476980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E36-4492-B763-A29D476980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E36-4492-B763-A29D476980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E36-4492-B763-A29D4769807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E36-4492-B763-A29D4769807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E36-4492-B763-A29D4769807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E36-4492-B763-A29D4769807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E36-4492-B763-A29D4769807F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EE36-4492-B763-A29D4769807F}"/>
                </c:ext>
              </c:extLst>
            </c:dLbl>
            <c:dLbl>
              <c:idx val="1"/>
              <c:layout>
                <c:manualLayout>
                  <c:x val="-9.3370681605975895E-3"/>
                  <c:y val="0.100456621004566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EE36-4492-B763-A29D4769807F}"/>
                </c:ext>
              </c:extLst>
            </c:dLbl>
            <c:dLbl>
              <c:idx val="2"/>
              <c:layout>
                <c:manualLayout>
                  <c:x val="-5.0420168067226899E-2"/>
                  <c:y val="0.2100456621004565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EE36-4492-B763-A29D4769807F}"/>
                </c:ext>
              </c:extLst>
            </c:dLbl>
            <c:dLbl>
              <c:idx val="3"/>
              <c:layout>
                <c:manualLayout>
                  <c:x val="-3.6836664647688269E-2"/>
                  <c:y val="0.1552511415525114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450768129508284"/>
                      <c:h val="8.4254605160656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E36-4492-B763-A29D4769807F}"/>
                </c:ext>
              </c:extLst>
            </c:dLbl>
            <c:dLbl>
              <c:idx val="4"/>
              <c:layout>
                <c:manualLayout>
                  <c:x val="-5.8470201714296205E-2"/>
                  <c:y val="7.6103500761035003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EE36-4492-B763-A29D4769807F}"/>
                </c:ext>
              </c:extLst>
            </c:dLbl>
            <c:dLbl>
              <c:idx val="5"/>
              <c:layout>
                <c:manualLayout>
                  <c:x val="-4.948640860451884E-2"/>
                  <c:y val="-5.175038051750380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F6EAF8B-1CA2-40D2-8C76-867C1D0D8C36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3A9CF831-34A7-4CAC-AFFC-E7E614F9C63D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2301785806185992"/>
                      <c:h val="0.1217713539232253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E36-4492-B763-A29D4769807F}"/>
                </c:ext>
              </c:extLst>
            </c:dLbl>
            <c:dLbl>
              <c:idx val="6"/>
              <c:layout>
                <c:manualLayout>
                  <c:x val="-1.8674136321195486E-3"/>
                  <c:y val="-4.56621004566210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C450CE4-D583-49A8-9932-C135E0A81567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65BAA8FB-D9A3-465B-8AE9-C9B893F36C77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EE36-4492-B763-A29D4769807F}"/>
                </c:ext>
              </c:extLst>
            </c:dLbl>
            <c:dLbl>
              <c:idx val="7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EE815DD-5481-419F-8A32-FFEC7EA7DE4D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/>
                      <a:t> </a:t>
                    </a:r>
                    <a:fld id="{34F1EDF7-0E4E-4571-88A3-AB07844F6478}" type="PERCENTAG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E36-4492-B763-A29D4769807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ЗО!$AC$13:$AC$20</c:f>
              <c:strCache>
                <c:ptCount val="8"/>
                <c:pt idx="0">
                  <c:v>образование</c:v>
                </c:pt>
                <c:pt idx="1">
                  <c:v>другие учреждения</c:v>
                </c:pt>
                <c:pt idx="2">
                  <c:v>здравоохранение</c:v>
                </c:pt>
                <c:pt idx="3">
                  <c:v>финансы и экономика</c:v>
                </c:pt>
                <c:pt idx="4">
                  <c:v>административно-управленческая и офисная деятельность</c:v>
                </c:pt>
                <c:pt idx="5">
                  <c:v>социальное обслуживание</c:v>
                </c:pt>
                <c:pt idx="6">
                  <c:v>физическая культура и спорт</c:v>
                </c:pt>
                <c:pt idx="7">
                  <c:v>самозанятые</c:v>
                </c:pt>
              </c:strCache>
            </c:strRef>
          </c:cat>
          <c:val>
            <c:numRef>
              <c:f>ЗО!$AD$13:$AD$20</c:f>
              <c:numCache>
                <c:formatCode>General</c:formatCode>
                <c:ptCount val="8"/>
                <c:pt idx="0">
                  <c:v>102</c:v>
                </c:pt>
                <c:pt idx="1">
                  <c:v>41</c:v>
                </c:pt>
                <c:pt idx="2">
                  <c:v>7</c:v>
                </c:pt>
                <c:pt idx="3">
                  <c:v>7</c:v>
                </c:pt>
                <c:pt idx="4">
                  <c:v>2</c:v>
                </c:pt>
                <c:pt idx="5">
                  <c:v>3</c:v>
                </c:pt>
                <c:pt idx="6">
                  <c:v>25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E36-4492-B763-A29D476980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Востребованность выпускников НТГСПА 2014 года</vt:lpstr>
    </vt:vector>
  </TitlesOfParts>
  <Company>НТГСПА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Востребованность выпускников НТГСПА 2014 года</dc:title>
  <dc:creator>Ольга</dc:creator>
  <cp:lastModifiedBy>piemka_3</cp:lastModifiedBy>
  <cp:revision>7</cp:revision>
  <dcterms:created xsi:type="dcterms:W3CDTF">2022-11-10T06:20:00Z</dcterms:created>
  <dcterms:modified xsi:type="dcterms:W3CDTF">2024-03-01T10:41:00Z</dcterms:modified>
</cp:coreProperties>
</file>